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3D30" w14:textId="77777777" w:rsidR="0067263A" w:rsidRPr="00C011AE" w:rsidRDefault="00000000">
      <w:pPr>
        <w:spacing w:before="2400"/>
        <w:jc w:val="center"/>
        <w:rPr>
          <w:lang w:val="en-GB"/>
        </w:rPr>
      </w:pPr>
      <w:r w:rsidRPr="00C011AE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FALCON ELECTRONICS</w:t>
      </w:r>
    </w:p>
    <w:p w14:paraId="010F472A" w14:textId="77777777" w:rsidR="0067263A" w:rsidRPr="00C011AE" w:rsidRDefault="00000000">
      <w:pPr>
        <w:spacing w:before="400"/>
        <w:jc w:val="center"/>
        <w:rPr>
          <w:lang w:val="en-GB"/>
        </w:rPr>
      </w:pPr>
      <w:r w:rsidRPr="00C011AE">
        <w:rPr>
          <w:rFonts w:ascii="Calibri" w:eastAsia="Calibri" w:hAnsi="Calibri" w:cs="Calibri"/>
          <w:b/>
          <w:bCs/>
          <w:color w:val="1F3864"/>
          <w:sz w:val="36"/>
          <w:szCs w:val="36"/>
          <w:lang w:val="en-GB"/>
        </w:rPr>
        <w:t>WORK BREAKDOWN STRUCTURE</w:t>
      </w:r>
    </w:p>
    <w:p w14:paraId="4229B8F3" w14:textId="77777777" w:rsidR="0067263A" w:rsidRPr="00C011AE" w:rsidRDefault="00000000">
      <w:pPr>
        <w:spacing w:before="200" w:after="800"/>
        <w:jc w:val="center"/>
        <w:rPr>
          <w:lang w:val="en-GB"/>
        </w:rPr>
      </w:pPr>
      <w:r w:rsidRPr="00C011AE">
        <w:rPr>
          <w:rFonts w:ascii="Calibri" w:eastAsia="Calibri" w:hAnsi="Calibri" w:cs="Calibri"/>
          <w:i/>
          <w:iCs/>
          <w:color w:val="808080"/>
          <w:sz w:val="28"/>
          <w:szCs w:val="28"/>
          <w:lang w:val="en-GB"/>
        </w:rPr>
        <w:t>Project Alcatraz — SMT Production Line Installation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67263A" w14:paraId="7B7EAB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A91FF0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B2170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</w:t>
            </w:r>
          </w:p>
        </w:tc>
      </w:tr>
      <w:tr w:rsidR="0067263A" w14:paraId="787510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57BCC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B2C08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 / Project Manager</w:t>
            </w:r>
          </w:p>
        </w:tc>
      </w:tr>
      <w:tr w:rsidR="0067263A" w14:paraId="1C6FC4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56BBD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0308A6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01 / 09 / 2026</w:t>
            </w:r>
          </w:p>
        </w:tc>
      </w:tr>
      <w:tr w:rsidR="0067263A" w14:paraId="51913A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25C88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648D65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1.0</w:t>
            </w:r>
          </w:p>
        </w:tc>
      </w:tr>
    </w:tbl>
    <w:p w14:paraId="4B71AC0F" w14:textId="77777777" w:rsidR="0067263A" w:rsidRDefault="00000000">
      <w:r>
        <w:br w:type="page"/>
      </w:r>
    </w:p>
    <w:p w14:paraId="62E2A1E0" w14:textId="77777777" w:rsidR="0067263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1. Purpose &amp; Overview</w:t>
      </w:r>
    </w:p>
    <w:p w14:paraId="2B68F3D4" w14:textId="77777777" w:rsidR="0067263A" w:rsidRPr="00C011AE" w:rsidRDefault="00000000">
      <w:pPr>
        <w:spacing w:after="160"/>
        <w:rPr>
          <w:lang w:val="en-GB"/>
        </w:rPr>
      </w:pPr>
      <w:r w:rsidRPr="00C011AE">
        <w:rPr>
          <w:rFonts w:ascii="Calibri" w:eastAsia="Calibri" w:hAnsi="Calibri" w:cs="Calibri"/>
          <w:color w:val="222222"/>
          <w:lang w:val="en-GB"/>
        </w:rPr>
        <w:t xml:space="preserve">This Work Breakdown Structure decomposes the full scope of Project Alcatraz — the installation and qualification of a new SMT production line at Falcon Electronics' main manufacturing facility — into four phases and eleven work packages. It is the backbone for the Project Schedule, Cost Baseline, and RACI Matrix: every task, cost estimate, and role assignment traces back to a WBS element defined here. The WBS was developed through a decomposition workshop with the Project Manager, Plant Manager, Facilities Engineer, Quality Manager, and IT Integration Lead during project </w:t>
      </w:r>
      <w:proofErr w:type="spellStart"/>
      <w:r w:rsidRPr="00C011AE">
        <w:rPr>
          <w:rFonts w:ascii="Calibri" w:eastAsia="Calibri" w:hAnsi="Calibri" w:cs="Calibri"/>
          <w:color w:val="222222"/>
          <w:lang w:val="en-GB"/>
        </w:rPr>
        <w:t>kickoff</w:t>
      </w:r>
      <w:proofErr w:type="spellEnd"/>
      <w:r w:rsidRPr="00C011AE">
        <w:rPr>
          <w:rFonts w:ascii="Calibri" w:eastAsia="Calibri" w:hAnsi="Calibri" w:cs="Calibri"/>
          <w:color w:val="222222"/>
          <w:lang w:val="en-GB"/>
        </w:rPr>
        <w:t>.</w:t>
      </w:r>
    </w:p>
    <w:p w14:paraId="774E981B" w14:textId="77777777" w:rsidR="0067263A" w:rsidRPr="00C011AE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C011AE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WBS Outline</w:t>
      </w:r>
    </w:p>
    <w:p w14:paraId="1D2E4C1B" w14:textId="77777777" w:rsidR="0067263A" w:rsidRPr="00C011AE" w:rsidRDefault="00000000">
      <w:pPr>
        <w:spacing w:after="160"/>
        <w:rPr>
          <w:lang w:val="en-GB"/>
        </w:rPr>
      </w:pPr>
      <w:r w:rsidRPr="00C011AE">
        <w:rPr>
          <w:rFonts w:ascii="Calibri" w:eastAsia="Calibri" w:hAnsi="Calibri" w:cs="Calibri"/>
          <w:color w:val="222222"/>
          <w:lang w:val="en-GB"/>
        </w:rPr>
        <w:t>The hierarchical breakdown of Project Alcatraz, from Level 1 (phase) down to Level 3 (work package).</w:t>
      </w:r>
    </w:p>
    <w:p w14:paraId="142A6ADF" w14:textId="77777777" w:rsidR="0067263A" w:rsidRPr="00C011AE" w:rsidRDefault="00000000">
      <w:pPr>
        <w:spacing w:after="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>1.0  Initiation</w:t>
      </w:r>
      <w:proofErr w:type="gramEnd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 xml:space="preserve"> &amp; Planning</w:t>
      </w:r>
    </w:p>
    <w:p w14:paraId="3A52B64B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1.1  Project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Charter &amp; Governance</w:t>
      </w:r>
    </w:p>
    <w:p w14:paraId="12282774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1.1.1  Develop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Project Charter</w:t>
      </w:r>
    </w:p>
    <w:p w14:paraId="297E3634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1.1.2  Establish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Project Governance &amp; RACI</w:t>
      </w:r>
    </w:p>
    <w:p w14:paraId="69F2310B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1.2  Site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&amp; Facility Assessment</w:t>
      </w:r>
    </w:p>
    <w:p w14:paraId="0B507021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1.2.1  Conduct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Facility Readiness Assessment</w:t>
      </w:r>
    </w:p>
    <w:p w14:paraId="27EA6281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1.2.2  Obtain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Utility Upgrade Permits</w:t>
      </w:r>
    </w:p>
    <w:p w14:paraId="65D1B166" w14:textId="77777777" w:rsidR="0067263A" w:rsidRPr="00C011AE" w:rsidRDefault="00000000">
      <w:pPr>
        <w:spacing w:after="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>2.0  Procurement</w:t>
      </w:r>
      <w:proofErr w:type="gramEnd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 xml:space="preserve"> &amp; Facility Preparation</w:t>
      </w:r>
    </w:p>
    <w:p w14:paraId="388F7B49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2.1  Equipment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Procurement</w:t>
      </w:r>
    </w:p>
    <w:p w14:paraId="73796234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2.1.1  Issue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Purchase Orders (Printer, Pick-and-Place, Reflow, AOI)</w:t>
      </w:r>
    </w:p>
    <w:p w14:paraId="12B9580F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2.1.2  Manage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Vendor Delivery &amp; Customs Clearance</w:t>
      </w:r>
    </w:p>
    <w:p w14:paraId="6B73F1F7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2.2  Facility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Preparation</w:t>
      </w:r>
    </w:p>
    <w:p w14:paraId="5A168B9D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2.2.1  Electrical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&amp; Compressed Air Upgrades</w:t>
      </w:r>
    </w:p>
    <w:p w14:paraId="2DF6DBAE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2.2.2  Facility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Layout &amp; Floor Modifications</w:t>
      </w:r>
    </w:p>
    <w:p w14:paraId="72566D49" w14:textId="77777777" w:rsidR="0067263A" w:rsidRPr="00C011AE" w:rsidRDefault="00000000">
      <w:pPr>
        <w:spacing w:after="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>3.0  Installation</w:t>
      </w:r>
      <w:proofErr w:type="gramEnd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 xml:space="preserve"> &amp; Integration</w:t>
      </w:r>
    </w:p>
    <w:p w14:paraId="78AB89DE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3.1  Equipment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Installation</w:t>
      </w:r>
    </w:p>
    <w:p w14:paraId="67D50FB1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3.1.1  Install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SMT Printer, Pick-and-Place, and Reflow Oven</w:t>
      </w:r>
    </w:p>
    <w:p w14:paraId="73C7F7DA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3.1.2  Install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Automated Optical Inspection (AOI) System</w:t>
      </w:r>
    </w:p>
    <w:p w14:paraId="597C5E61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3.2  MES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/ ERP Integration</w:t>
      </w:r>
    </w:p>
    <w:p w14:paraId="133D9691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3.2.1  Configure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MES Data Interfaces</w:t>
      </w:r>
    </w:p>
    <w:p w14:paraId="3CC5FEA9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3.2.2  Conduct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Integration Testing (UAT)</w:t>
      </w:r>
    </w:p>
    <w:p w14:paraId="12C765E6" w14:textId="77777777" w:rsidR="0067263A" w:rsidRPr="00C011AE" w:rsidRDefault="00000000">
      <w:pPr>
        <w:spacing w:after="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>4.0  Qualification</w:t>
      </w:r>
      <w:proofErr w:type="gramEnd"/>
      <w:r w:rsidRPr="00C011AE">
        <w:rPr>
          <w:rFonts w:ascii="Calibri" w:eastAsia="Calibri" w:hAnsi="Calibri" w:cs="Calibri"/>
          <w:b/>
          <w:bCs/>
          <w:color w:val="1F3864"/>
          <w:lang w:val="en-GB"/>
        </w:rPr>
        <w:t xml:space="preserve"> &amp; Ramp-Up</w:t>
      </w:r>
    </w:p>
    <w:p w14:paraId="069CED7E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4.1  Process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Qualification</w:t>
      </w:r>
    </w:p>
    <w:p w14:paraId="4D4FB272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4.1.1  Conduct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First Article Inspection (FAI)</w:t>
      </w:r>
    </w:p>
    <w:p w14:paraId="057D97AF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4.1.2  IATF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16949 Internal Pre-Audit</w:t>
      </w:r>
    </w:p>
    <w:p w14:paraId="3E30C700" w14:textId="77777777" w:rsidR="0067263A" w:rsidRPr="00C011AE" w:rsidRDefault="00000000">
      <w:pPr>
        <w:spacing w:after="60"/>
        <w:ind w:left="36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4.2  Production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Ramp-Up &amp; Closure</w:t>
      </w:r>
    </w:p>
    <w:p w14:paraId="704F2E34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4.2.1  Operator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Training</w:t>
      </w:r>
    </w:p>
    <w:p w14:paraId="28AC6D9D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4.2.2  Production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Ramp-Up to Full Throughput</w:t>
      </w:r>
    </w:p>
    <w:p w14:paraId="79F5E916" w14:textId="77777777" w:rsidR="0067263A" w:rsidRPr="00C011AE" w:rsidRDefault="00000000">
      <w:pPr>
        <w:spacing w:after="60"/>
        <w:ind w:left="720"/>
        <w:rPr>
          <w:lang w:val="en-GB"/>
        </w:rPr>
      </w:pPr>
      <w:proofErr w:type="gramStart"/>
      <w:r w:rsidRPr="00C011AE">
        <w:rPr>
          <w:rFonts w:ascii="Calibri" w:eastAsia="Calibri" w:hAnsi="Calibri" w:cs="Calibri"/>
          <w:color w:val="222222"/>
          <w:lang w:val="en-GB"/>
        </w:rPr>
        <w:t>4.2.3  Project</w:t>
      </w:r>
      <w:proofErr w:type="gramEnd"/>
      <w:r w:rsidRPr="00C011AE">
        <w:rPr>
          <w:rFonts w:ascii="Calibri" w:eastAsia="Calibri" w:hAnsi="Calibri" w:cs="Calibri"/>
          <w:color w:val="222222"/>
          <w:lang w:val="en-GB"/>
        </w:rPr>
        <w:t xml:space="preserve"> Closure &amp; Handover</w:t>
      </w:r>
    </w:p>
    <w:p w14:paraId="69FBF503" w14:textId="77777777" w:rsidR="0067263A" w:rsidRPr="00C011AE" w:rsidRDefault="00000000">
      <w:pPr>
        <w:rPr>
          <w:lang w:val="en-GB"/>
        </w:rPr>
      </w:pPr>
      <w:r w:rsidRPr="00C011AE">
        <w:rPr>
          <w:lang w:val="en-GB"/>
        </w:rPr>
        <w:br w:type="page"/>
      </w:r>
    </w:p>
    <w:p w14:paraId="01F37665" w14:textId="77777777" w:rsidR="0067263A" w:rsidRPr="00C011AE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C011AE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3. Numbering &amp; Coding Convention</w:t>
      </w:r>
    </w:p>
    <w:p w14:paraId="7411AF4B" w14:textId="77777777" w:rsidR="0067263A" w:rsidRPr="00C011AE" w:rsidRDefault="00000000">
      <w:pPr>
        <w:spacing w:after="160"/>
        <w:rPr>
          <w:lang w:val="en-GB"/>
        </w:rPr>
      </w:pPr>
      <w:r w:rsidRPr="00C011AE">
        <w:rPr>
          <w:rFonts w:ascii="Calibri" w:eastAsia="Calibri" w:hAnsi="Calibri" w:cs="Calibri"/>
          <w:color w:val="222222"/>
          <w:lang w:val="en-GB"/>
        </w:rPr>
        <w:t>The WBS uses a standard three-level numeric code, consistent across the Project Schedule, Cost Baseline, WBS Dictionary, and RACI Matrix:</w:t>
      </w:r>
    </w:p>
    <w:tbl>
      <w:tblPr>
        <w:tblW w:w="86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200"/>
        <w:gridCol w:w="4800"/>
      </w:tblGrid>
      <w:tr w:rsidR="0067263A" w14:paraId="34C0004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ECFB3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Level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2F5BF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Example Code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A738F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Represents</w:t>
            </w:r>
          </w:p>
        </w:tc>
      </w:tr>
      <w:tr w:rsidR="0067263A" w:rsidRPr="00C011AE" w14:paraId="1F70722E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D68625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E50CAF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1.0, 2.0, 3.0, 4.0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48E36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Phase — the four major stages of Project Alcatraz</w:t>
            </w:r>
          </w:p>
        </w:tc>
      </w:tr>
      <w:tr w:rsidR="0067263A" w:rsidRPr="00C011AE" w14:paraId="58640B6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909E8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2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DCFCB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1.1, 2.1, 3.1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F94F4C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Deliverable — a distinct output within a phase (e.g., 'Equipment Procurement')</w:t>
            </w:r>
          </w:p>
        </w:tc>
      </w:tr>
      <w:tr w:rsidR="0067263A" w:rsidRPr="00C011AE" w14:paraId="61B8BE6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70EE5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3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A326CE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1.1.1, 2.1.1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148ED7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Work package — the lowest level; where duration, cost, and a single owner are assigned</w:t>
            </w:r>
          </w:p>
        </w:tc>
      </w:tr>
    </w:tbl>
    <w:p w14:paraId="25E02B15" w14:textId="77777777" w:rsidR="0067263A" w:rsidRPr="00C011AE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C011AE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4. WBS Dictionary (Summary Reference)</w:t>
      </w:r>
    </w:p>
    <w:p w14:paraId="23E19029" w14:textId="77777777" w:rsidR="0067263A" w:rsidRDefault="00000000">
      <w:pPr>
        <w:spacing w:after="160"/>
      </w:pPr>
      <w:r w:rsidRPr="00C011AE">
        <w:rPr>
          <w:rFonts w:ascii="Calibri" w:eastAsia="Calibri" w:hAnsi="Calibri" w:cs="Calibri"/>
          <w:color w:val="222222"/>
          <w:lang w:val="en-GB"/>
        </w:rPr>
        <w:t xml:space="preserve">The full WBS Dictionary is maintained in the companion spreadsheet (WBS_Dictionary_Alcatraz_Falcon.xlsx), with one row per WBS element defining its description, deliverables, acceptance criteria, owner, estimated duration and cost, and dependencies. </w:t>
      </w:r>
      <w:r>
        <w:rPr>
          <w:rFonts w:ascii="Calibri" w:eastAsia="Calibri" w:hAnsi="Calibri" w:cs="Calibri"/>
          <w:color w:val="222222"/>
        </w:rPr>
        <w:t>A condensed excerpt is shown below.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600"/>
        <w:gridCol w:w="3400"/>
        <w:gridCol w:w="1800"/>
      </w:tblGrid>
      <w:tr w:rsidR="0067263A" w14:paraId="6EDFDE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642BF8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WBS ID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78FF9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Element Name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B3D38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84731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Owner</w:t>
            </w:r>
          </w:p>
        </w:tc>
      </w:tr>
      <w:tr w:rsidR="0067263A" w14:paraId="64226A49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9A477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1.1.1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A73116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Develop Project Charter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12FA40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Draft, review, and obtain Sponsor sign-off on the Project Charter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73A40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</w:t>
            </w:r>
          </w:p>
        </w:tc>
      </w:tr>
      <w:tr w:rsidR="0067263A" w14:paraId="3DFDB344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465D6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2.1.1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38B20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Issue Purchase Orders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D0FF0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Issue POs for SMT printer, pick-and-place, reflow oven, and AOI system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91E56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Mariana Solís</w:t>
            </w:r>
          </w:p>
        </w:tc>
      </w:tr>
      <w:tr w:rsidR="0067263A" w14:paraId="487DCF3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D3125E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3.1.1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471BE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Install SMT Line Equipment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C7ECE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Physical installation and mechanical setup of core SMT equipment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D99D8C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Carlos Medina</w:t>
            </w:r>
          </w:p>
        </w:tc>
      </w:tr>
      <w:tr w:rsidR="0067263A" w14:paraId="764616A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426A9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4.1.1</w:t>
            </w:r>
          </w:p>
        </w:tc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BF084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First Article Inspection</w:t>
            </w:r>
          </w:p>
        </w:tc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6F0F7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Conduct and document FAI to confirm the line meets quality requirements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6F4B1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Daniela Cortés</w:t>
            </w:r>
          </w:p>
        </w:tc>
      </w:tr>
    </w:tbl>
    <w:p w14:paraId="14A88C36" w14:textId="77777777" w:rsidR="0067263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5. Approval Signatures</w:t>
      </w:r>
    </w:p>
    <w:tbl>
      <w:tblPr>
        <w:tblW w:w="8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800"/>
        <w:gridCol w:w="1800"/>
      </w:tblGrid>
      <w:tr w:rsidR="0067263A" w14:paraId="3DAD3D7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17B256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141FE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D8252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67263A" w14:paraId="3CA09CE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C92A4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Angélica Navarro / Sponsor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327A30" w14:textId="77777777" w:rsidR="0067263A" w:rsidRDefault="0067263A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670C2" w14:textId="77777777" w:rsidR="0067263A" w:rsidRDefault="0067263A"/>
        </w:tc>
      </w:tr>
      <w:tr w:rsidR="0067263A" w14:paraId="3E021EA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0A00F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 / Project Manager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F96499" w14:textId="77777777" w:rsidR="0067263A" w:rsidRDefault="0067263A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512E1" w14:textId="77777777" w:rsidR="0067263A" w:rsidRDefault="0067263A"/>
        </w:tc>
      </w:tr>
      <w:tr w:rsidR="0067263A" w14:paraId="456D9C6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EA922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Fernando Ibarra / Plant Manager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B6D98" w14:textId="77777777" w:rsidR="0067263A" w:rsidRDefault="0067263A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83DF4" w14:textId="77777777" w:rsidR="0067263A" w:rsidRDefault="0067263A"/>
        </w:tc>
      </w:tr>
    </w:tbl>
    <w:p w14:paraId="1915B7F8" w14:textId="77777777" w:rsidR="0067263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Version / Revision History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800"/>
        <w:gridCol w:w="2800"/>
      </w:tblGrid>
      <w:tr w:rsidR="0067263A" w14:paraId="432D1B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F606F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637D22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4501A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1CB9D" w14:textId="77777777" w:rsidR="0067263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67263A" w:rsidRPr="00C011AE" w14:paraId="549FCEE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5ED8C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6F618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01/09/2026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BAF36" w14:textId="77777777" w:rsidR="0067263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8DA92D" w14:textId="77777777" w:rsidR="0067263A" w:rsidRPr="00C011AE" w:rsidRDefault="00000000">
            <w:pPr>
              <w:rPr>
                <w:lang w:val="en-GB"/>
              </w:rPr>
            </w:pPr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Initial draft, developed during project </w:t>
            </w:r>
            <w:proofErr w:type="spellStart"/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kickoff</w:t>
            </w:r>
            <w:proofErr w:type="spellEnd"/>
            <w:r w:rsidRPr="00C011AE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 workshop</w:t>
            </w:r>
          </w:p>
        </w:tc>
      </w:tr>
    </w:tbl>
    <w:p w14:paraId="11D07C09" w14:textId="77777777" w:rsidR="00474819" w:rsidRPr="00C011AE" w:rsidRDefault="00474819">
      <w:pPr>
        <w:rPr>
          <w:lang w:val="en-GB"/>
        </w:rPr>
      </w:pPr>
    </w:p>
    <w:sectPr w:rsidR="00474819" w:rsidRPr="00C011A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BB61A" w14:textId="77777777" w:rsidR="00474819" w:rsidRDefault="00474819">
      <w:r>
        <w:separator/>
      </w:r>
    </w:p>
  </w:endnote>
  <w:endnote w:type="continuationSeparator" w:id="0">
    <w:p w14:paraId="36A0889B" w14:textId="77777777" w:rsidR="00474819" w:rsidRDefault="0047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86AC" w14:textId="77777777" w:rsidR="0067263A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365E3706" w14:textId="77777777" w:rsidR="0067263A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C011AE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C011AE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B411" w14:textId="77777777" w:rsidR="00474819" w:rsidRDefault="00474819">
      <w:r>
        <w:separator/>
      </w:r>
    </w:p>
  </w:footnote>
  <w:footnote w:type="continuationSeparator" w:id="0">
    <w:p w14:paraId="07F21AC8" w14:textId="77777777" w:rsidR="00474819" w:rsidRDefault="0047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ED60" w14:textId="77777777" w:rsidR="0067263A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03E92C2A" wp14:editId="235001B4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40F63"/>
    <w:multiLevelType w:val="hybridMultilevel"/>
    <w:tmpl w:val="0DB2EC7E"/>
    <w:lvl w:ilvl="0" w:tplc="61882840">
      <w:start w:val="1"/>
      <w:numFmt w:val="bullet"/>
      <w:lvlText w:val="●"/>
      <w:lvlJc w:val="left"/>
      <w:pPr>
        <w:ind w:left="720" w:hanging="360"/>
      </w:pPr>
    </w:lvl>
    <w:lvl w:ilvl="1" w:tplc="7A58F844">
      <w:start w:val="1"/>
      <w:numFmt w:val="bullet"/>
      <w:lvlText w:val="○"/>
      <w:lvlJc w:val="left"/>
      <w:pPr>
        <w:ind w:left="1440" w:hanging="360"/>
      </w:pPr>
    </w:lvl>
    <w:lvl w:ilvl="2" w:tplc="DB4EFDDE">
      <w:start w:val="1"/>
      <w:numFmt w:val="bullet"/>
      <w:lvlText w:val="■"/>
      <w:lvlJc w:val="left"/>
      <w:pPr>
        <w:ind w:left="2160" w:hanging="360"/>
      </w:pPr>
    </w:lvl>
    <w:lvl w:ilvl="3" w:tplc="BAC22EF0">
      <w:start w:val="1"/>
      <w:numFmt w:val="bullet"/>
      <w:lvlText w:val="●"/>
      <w:lvlJc w:val="left"/>
      <w:pPr>
        <w:ind w:left="2880" w:hanging="360"/>
      </w:pPr>
    </w:lvl>
    <w:lvl w:ilvl="4" w:tplc="FABA4A7E">
      <w:start w:val="1"/>
      <w:numFmt w:val="bullet"/>
      <w:lvlText w:val="○"/>
      <w:lvlJc w:val="left"/>
      <w:pPr>
        <w:ind w:left="3600" w:hanging="360"/>
      </w:pPr>
    </w:lvl>
    <w:lvl w:ilvl="5" w:tplc="2272E59E">
      <w:start w:val="1"/>
      <w:numFmt w:val="bullet"/>
      <w:lvlText w:val="■"/>
      <w:lvlJc w:val="left"/>
      <w:pPr>
        <w:ind w:left="4320" w:hanging="360"/>
      </w:pPr>
    </w:lvl>
    <w:lvl w:ilvl="6" w:tplc="A0AA1FE4">
      <w:start w:val="1"/>
      <w:numFmt w:val="bullet"/>
      <w:lvlText w:val="●"/>
      <w:lvlJc w:val="left"/>
      <w:pPr>
        <w:ind w:left="5040" w:hanging="360"/>
      </w:pPr>
    </w:lvl>
    <w:lvl w:ilvl="7" w:tplc="B5A293C2">
      <w:start w:val="1"/>
      <w:numFmt w:val="bullet"/>
      <w:lvlText w:val="●"/>
      <w:lvlJc w:val="left"/>
      <w:pPr>
        <w:ind w:left="5760" w:hanging="360"/>
      </w:pPr>
    </w:lvl>
    <w:lvl w:ilvl="8" w:tplc="0BCE483A">
      <w:start w:val="1"/>
      <w:numFmt w:val="bullet"/>
      <w:lvlText w:val="●"/>
      <w:lvlJc w:val="left"/>
      <w:pPr>
        <w:ind w:left="6480" w:hanging="360"/>
      </w:pPr>
    </w:lvl>
  </w:abstractNum>
  <w:num w:numId="1" w16cid:durableId="530385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3A"/>
    <w:rsid w:val="00474819"/>
    <w:rsid w:val="004B5256"/>
    <w:rsid w:val="0067263A"/>
    <w:rsid w:val="00C0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5AE50"/>
  <w15:docId w15:val="{8CBE1283-E814-4AF5-86A8-888D07FD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2026-07-05T20:51:00Z</dcterms:created>
  <dcterms:modified xsi:type="dcterms:W3CDTF">2026-07-05T20:51:00Z</dcterms:modified>
</cp:coreProperties>
</file>